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86AC" w14:textId="77777777" w:rsidR="00B00D3D" w:rsidRPr="00B00D3D" w:rsidRDefault="00B00D3D" w:rsidP="00B00D3D">
      <w:pPr>
        <w:spacing w:after="240"/>
        <w:jc w:val="center"/>
        <w:rPr>
          <w:rFonts w:ascii="Times New Roman" w:hAnsi="Times New Roman" w:cs="Times New Roman (Body CS)"/>
          <w:b/>
          <w:bCs/>
          <w:sz w:val="28"/>
          <w:szCs w:val="28"/>
        </w:rPr>
      </w:pPr>
      <w:bookmarkStart w:id="0" w:name="_GoBack"/>
      <w:bookmarkEnd w:id="0"/>
      <w:r>
        <w:rPr>
          <w:rFonts w:ascii="Times New Roman" w:hAnsi="Times New Roman" w:cs="Times New Roman (Body CS)"/>
          <w:b/>
          <w:bCs/>
          <w:sz w:val="28"/>
          <w:szCs w:val="28"/>
        </w:rPr>
        <w:t>Godparents Qualifica</w:t>
      </w:r>
      <w:r w:rsidR="00FF362F">
        <w:rPr>
          <w:rFonts w:ascii="Times New Roman" w:hAnsi="Times New Roman" w:cs="Times New Roman (Body CS)"/>
          <w:b/>
          <w:bCs/>
          <w:sz w:val="28"/>
          <w:szCs w:val="28"/>
        </w:rPr>
        <w:t>t</w:t>
      </w:r>
      <w:r>
        <w:rPr>
          <w:rFonts w:ascii="Times New Roman" w:hAnsi="Times New Roman" w:cs="Times New Roman (Body CS)"/>
          <w:b/>
          <w:bCs/>
          <w:sz w:val="28"/>
          <w:szCs w:val="28"/>
        </w:rPr>
        <w:t>ions</w:t>
      </w:r>
    </w:p>
    <w:p w14:paraId="0B2C2D35" w14:textId="5AE031E2" w:rsidR="00A353DF" w:rsidRDefault="00026ECC" w:rsidP="00026ECC">
      <w:pPr>
        <w:spacing w:after="240"/>
        <w:rPr>
          <w:rFonts w:ascii="Times New Roman" w:hAnsi="Times New Roman" w:cs="Times New Roman (Body CS)"/>
        </w:rPr>
      </w:pPr>
      <w:r>
        <w:rPr>
          <w:rFonts w:ascii="Times New Roman" w:hAnsi="Times New Roman" w:cs="Times New Roman (Body CS)"/>
          <w:b/>
          <w:bCs/>
        </w:rPr>
        <w:t xml:space="preserve">Godparents </w:t>
      </w:r>
      <w:r>
        <w:rPr>
          <w:rFonts w:ascii="Times New Roman" w:hAnsi="Times New Roman" w:cs="Times New Roman (Body CS)"/>
        </w:rPr>
        <w:t>(The Pastoral Companion page</w:t>
      </w:r>
      <w:r w:rsidR="00CC4DFB">
        <w:rPr>
          <w:rFonts w:ascii="Times New Roman" w:hAnsi="Times New Roman" w:cs="Times New Roman (Body CS)"/>
        </w:rPr>
        <w:t>s</w:t>
      </w:r>
      <w:r>
        <w:rPr>
          <w:rFonts w:ascii="Times New Roman" w:hAnsi="Times New Roman" w:cs="Times New Roman (Body CS)"/>
        </w:rPr>
        <w:t xml:space="preserve"> 53</w:t>
      </w:r>
      <w:r w:rsidR="00CC4DFB">
        <w:rPr>
          <w:rFonts w:ascii="Times New Roman" w:hAnsi="Times New Roman" w:cs="Times New Roman (Body CS)"/>
        </w:rPr>
        <w:t>-</w:t>
      </w:r>
      <w:r>
        <w:rPr>
          <w:rFonts w:ascii="Times New Roman" w:hAnsi="Times New Roman" w:cs="Times New Roman (Body CS)"/>
        </w:rPr>
        <w:t>56)</w:t>
      </w:r>
    </w:p>
    <w:p w14:paraId="38CF10FD" w14:textId="1552EFCE" w:rsidR="00026ECC" w:rsidRDefault="00026ECC">
      <w:pPr>
        <w:rPr>
          <w:rFonts w:ascii="Times New Roman" w:hAnsi="Times New Roman" w:cs="Times New Roman (Body CS)"/>
        </w:rPr>
      </w:pPr>
      <w:r>
        <w:rPr>
          <w:rFonts w:ascii="Times New Roman" w:hAnsi="Times New Roman" w:cs="Times New Roman (Body CS)"/>
        </w:rPr>
        <w:t>There should be a godparent for the person to be baptized as far as this is possible. In adult baptism, the godparent assists in Christian initiation. In infant baptism, the godparent, with the parents, presents the child for baptism and helps the baptized lead the Christian life in harmony with baptism and to fulfill faithfully the obligations inherent to it (can. 872). There may be on</w:t>
      </w:r>
      <w:r w:rsidR="00182781">
        <w:rPr>
          <w:rFonts w:ascii="Times New Roman" w:hAnsi="Times New Roman" w:cs="Times New Roman (Body CS)"/>
        </w:rPr>
        <w:t>e godfather, one godmother, or one of each (can. 873). The godparents are to be chosen by the adult who is to be baptized or, at infant baptism, by the parents or the person who takes their place. When this is not possible, the pastor or other minister should choose the godparent or godparents. The godparents must have the qualifications for and intention of carrying out this duty (can. 874, §1, 1</w:t>
      </w:r>
      <w:r w:rsidR="00182781">
        <w:rPr>
          <w:rFonts w:ascii="Times New Roman" w:hAnsi="Times New Roman" w:cs="Times New Roman"/>
        </w:rPr>
        <w:t>°</w:t>
      </w:r>
      <w:r w:rsidR="00182781">
        <w:rPr>
          <w:rFonts w:ascii="Times New Roman" w:hAnsi="Times New Roman" w:cs="Times New Roman (Body CS)"/>
        </w:rPr>
        <w:t>).</w:t>
      </w:r>
    </w:p>
    <w:p w14:paraId="7ACB7F5E" w14:textId="1EB93395" w:rsidR="00182781" w:rsidRPr="00026ECC" w:rsidRDefault="004F1619" w:rsidP="004F1619">
      <w:pPr>
        <w:spacing w:after="60"/>
        <w:ind w:left="360"/>
        <w:rPr>
          <w:rFonts w:ascii="Times New Roman" w:hAnsi="Times New Roman" w:cs="Times New Roman (Body CS)"/>
        </w:rPr>
      </w:pPr>
      <w:r>
        <w:rPr>
          <w:rFonts w:ascii="Times New Roman" w:hAnsi="Times New Roman" w:cs="Times New Roman (Body CS)"/>
        </w:rPr>
        <w:t xml:space="preserve">If there are two godparents, one must be male and </w:t>
      </w:r>
      <w:r w:rsidR="00C63A97">
        <w:rPr>
          <w:rFonts w:ascii="Times New Roman" w:hAnsi="Times New Roman" w:cs="Times New Roman (Body CS)"/>
        </w:rPr>
        <w:t xml:space="preserve">the other </w:t>
      </w:r>
      <w:r>
        <w:rPr>
          <w:rFonts w:ascii="Times New Roman" w:hAnsi="Times New Roman" w:cs="Times New Roman (Body CS)"/>
        </w:rPr>
        <w:t xml:space="preserve">female. A single godparent may be of either sex. It may happen that parents want two persons of the same sex to be godparents, </w:t>
      </w:r>
      <w:r w:rsidR="00C63A97">
        <w:rPr>
          <w:rFonts w:ascii="Times New Roman" w:hAnsi="Times New Roman" w:cs="Times New Roman (Body CS)"/>
        </w:rPr>
        <w:t>but this not possible!</w:t>
      </w:r>
    </w:p>
    <w:p w14:paraId="6BE22199" w14:textId="77777777" w:rsidR="00026ECC" w:rsidRDefault="004F1619" w:rsidP="004F1619">
      <w:pPr>
        <w:ind w:left="360"/>
        <w:rPr>
          <w:rFonts w:ascii="Times New Roman" w:hAnsi="Times New Roman" w:cs="Times New Roman (Body CS)"/>
        </w:rPr>
      </w:pPr>
      <w:r>
        <w:rPr>
          <w:rFonts w:ascii="Times New Roman" w:hAnsi="Times New Roman" w:cs="Times New Roman (Body CS)"/>
          <w:i/>
          <w:iCs/>
        </w:rPr>
        <w:t>Qualifications.</w:t>
      </w:r>
      <w:r>
        <w:rPr>
          <w:rFonts w:ascii="Times New Roman" w:hAnsi="Times New Roman" w:cs="Times New Roman (Body CS)"/>
        </w:rPr>
        <w:t xml:space="preserve"> To be admitted to the role of godparent, one must:</w:t>
      </w:r>
    </w:p>
    <w:p w14:paraId="5D2FCC83" w14:textId="77777777" w:rsidR="004F1619" w:rsidRDefault="004F1619" w:rsidP="004F1619">
      <w:pPr>
        <w:pStyle w:val="ListParagraph"/>
        <w:numPr>
          <w:ilvl w:val="0"/>
          <w:numId w:val="1"/>
        </w:numPr>
        <w:ind w:left="720"/>
        <w:rPr>
          <w:rFonts w:ascii="Times New Roman" w:hAnsi="Times New Roman" w:cs="Times New Roman (Body CS)"/>
        </w:rPr>
      </w:pPr>
      <w:r>
        <w:rPr>
          <w:rFonts w:ascii="Times New Roman" w:hAnsi="Times New Roman" w:cs="Times New Roman (Body CS)"/>
        </w:rPr>
        <w:t xml:space="preserve">Be at least sixteen years of age, unless the diocesan bishop has established another age or unless, in an exceptional case, it seems to the pastor or minister that there is just </w:t>
      </w:r>
      <w:proofErr w:type="gramStart"/>
      <w:r>
        <w:rPr>
          <w:rFonts w:ascii="Times New Roman" w:hAnsi="Times New Roman" w:cs="Times New Roman (Body CS)"/>
        </w:rPr>
        <w:t>cause</w:t>
      </w:r>
      <w:proofErr w:type="gramEnd"/>
      <w:r>
        <w:rPr>
          <w:rFonts w:ascii="Times New Roman" w:hAnsi="Times New Roman" w:cs="Times New Roman (Body CS)"/>
        </w:rPr>
        <w:t xml:space="preserve"> to admit a younger person;</w:t>
      </w:r>
    </w:p>
    <w:p w14:paraId="0DC5A704" w14:textId="77777777" w:rsidR="004F1619" w:rsidRDefault="004F1619" w:rsidP="004F1619">
      <w:pPr>
        <w:pStyle w:val="ListParagraph"/>
        <w:numPr>
          <w:ilvl w:val="0"/>
          <w:numId w:val="1"/>
        </w:numPr>
        <w:ind w:left="720"/>
        <w:rPr>
          <w:rFonts w:ascii="Times New Roman" w:hAnsi="Times New Roman" w:cs="Times New Roman (Body CS)"/>
        </w:rPr>
      </w:pPr>
      <w:r>
        <w:rPr>
          <w:rFonts w:ascii="Times New Roman" w:hAnsi="Times New Roman" w:cs="Times New Roman (Body CS)"/>
        </w:rPr>
        <w:t>Be a Catholic who is already confirmed and have received the holy Eucharist;</w:t>
      </w:r>
    </w:p>
    <w:p w14:paraId="72A50DBB" w14:textId="77777777" w:rsidR="004F1619" w:rsidRDefault="004F1619" w:rsidP="004F1619">
      <w:pPr>
        <w:pStyle w:val="ListParagraph"/>
        <w:numPr>
          <w:ilvl w:val="0"/>
          <w:numId w:val="1"/>
        </w:numPr>
        <w:ind w:left="720"/>
        <w:rPr>
          <w:rFonts w:ascii="Times New Roman" w:hAnsi="Times New Roman" w:cs="Times New Roman (Body CS)"/>
        </w:rPr>
      </w:pPr>
      <w:r>
        <w:rPr>
          <w:rFonts w:ascii="Times New Roman" w:hAnsi="Times New Roman" w:cs="Times New Roman (Body CS)"/>
        </w:rPr>
        <w:t xml:space="preserve">Be leading a life of faith in harmony with the </w:t>
      </w:r>
      <w:r w:rsidR="00CE2A5F">
        <w:rPr>
          <w:rFonts w:ascii="Times New Roman" w:hAnsi="Times New Roman" w:cs="Times New Roman (Body CS)"/>
        </w:rPr>
        <w:t>duty undertaken;</w:t>
      </w:r>
    </w:p>
    <w:p w14:paraId="410CB180" w14:textId="77777777" w:rsidR="00CE2A5F" w:rsidRDefault="00CE2A5F" w:rsidP="004F1619">
      <w:pPr>
        <w:pStyle w:val="ListParagraph"/>
        <w:numPr>
          <w:ilvl w:val="0"/>
          <w:numId w:val="1"/>
        </w:numPr>
        <w:ind w:left="720"/>
        <w:rPr>
          <w:rFonts w:ascii="Times New Roman" w:hAnsi="Times New Roman" w:cs="Times New Roman (Body CS)"/>
        </w:rPr>
      </w:pPr>
      <w:r>
        <w:rPr>
          <w:rFonts w:ascii="Times New Roman" w:hAnsi="Times New Roman" w:cs="Times New Roman (Body CS)"/>
        </w:rPr>
        <w:t>Not be under a lawfully imposed or declared canonical penalty;</w:t>
      </w:r>
    </w:p>
    <w:p w14:paraId="1F024B00" w14:textId="77777777" w:rsidR="00CE2A5F" w:rsidRDefault="00CE2A5F" w:rsidP="00CE2A5F">
      <w:pPr>
        <w:pStyle w:val="ListParagraph"/>
        <w:numPr>
          <w:ilvl w:val="0"/>
          <w:numId w:val="1"/>
        </w:numPr>
        <w:spacing w:after="240"/>
        <w:ind w:left="720"/>
        <w:rPr>
          <w:rFonts w:ascii="Times New Roman" w:hAnsi="Times New Roman" w:cs="Times New Roman (Body CS)"/>
        </w:rPr>
      </w:pPr>
      <w:r>
        <w:rPr>
          <w:rFonts w:ascii="Times New Roman" w:hAnsi="Times New Roman" w:cs="Times New Roman (Body CS)"/>
        </w:rPr>
        <w:t xml:space="preserve">Not be the father or mother of the one to be baptized (cc. 874, §1, </w:t>
      </w:r>
      <w:proofErr w:type="spellStart"/>
      <w:r>
        <w:rPr>
          <w:rFonts w:ascii="Times New Roman" w:hAnsi="Times New Roman" w:cs="Times New Roman (Body CS)"/>
        </w:rPr>
        <w:t>nn</w:t>
      </w:r>
      <w:proofErr w:type="spellEnd"/>
      <w:r>
        <w:rPr>
          <w:rFonts w:ascii="Times New Roman" w:hAnsi="Times New Roman" w:cs="Times New Roman (Body CS)"/>
        </w:rPr>
        <w:t>. 2-5; 893)</w:t>
      </w:r>
    </w:p>
    <w:p w14:paraId="36040E20" w14:textId="77777777" w:rsidR="00CE2A5F" w:rsidRDefault="00CE2A5F" w:rsidP="00E34D90">
      <w:pPr>
        <w:spacing w:after="240"/>
        <w:rPr>
          <w:rFonts w:ascii="Times New Roman" w:hAnsi="Times New Roman" w:cs="Times New Roman (Body CS)"/>
        </w:rPr>
      </w:pPr>
      <w:r>
        <w:rPr>
          <w:rFonts w:ascii="Times New Roman" w:hAnsi="Times New Roman" w:cs="Times New Roman (Body CS)"/>
        </w:rPr>
        <w:t>The godparent’s duty is not only to be present for the celebration of the sacrament, but it is a lifelong responsibility to help the baptized lead a Christian life in harmony with baptism and to fulfill faithfully the obligations connected with it (can. 872).</w:t>
      </w:r>
    </w:p>
    <w:p w14:paraId="549EB445" w14:textId="73D36B0E" w:rsidR="00CE2A5F" w:rsidRDefault="00E34D90" w:rsidP="00E34D90">
      <w:pPr>
        <w:spacing w:after="240"/>
        <w:rPr>
          <w:rFonts w:ascii="Times New Roman" w:hAnsi="Times New Roman" w:cs="Times New Roman (Body CS)"/>
        </w:rPr>
      </w:pPr>
      <w:r>
        <w:rPr>
          <w:rFonts w:ascii="Times New Roman" w:hAnsi="Times New Roman" w:cs="Times New Roman (Body CS)"/>
        </w:rPr>
        <w:t xml:space="preserve">The parents and the godparents of the candidate must attend baptism classes or have attended baptism class in the past year. </w:t>
      </w:r>
    </w:p>
    <w:p w14:paraId="176BF756" w14:textId="48612844" w:rsidR="00E34D90" w:rsidRDefault="00E34D90" w:rsidP="00E34D90">
      <w:pPr>
        <w:spacing w:after="240"/>
        <w:rPr>
          <w:rFonts w:ascii="Times New Roman" w:hAnsi="Times New Roman" w:cs="Times New Roman (Body CS)"/>
        </w:rPr>
      </w:pPr>
      <w:r>
        <w:rPr>
          <w:rFonts w:ascii="Times New Roman" w:hAnsi="Times New Roman" w:cs="Times New Roman (Body CS)"/>
        </w:rPr>
        <w:t xml:space="preserve">The parents and godparents are encouraged to receive the sacrament of reconciliation prior to the date of baptism and receive holy Eucharist during the Mass of baptism. </w:t>
      </w:r>
    </w:p>
    <w:p w14:paraId="52529C5B" w14:textId="5A138D6B" w:rsidR="009F4FAB" w:rsidRDefault="009F4FAB" w:rsidP="00E34D90">
      <w:pPr>
        <w:spacing w:after="240"/>
        <w:rPr>
          <w:rFonts w:ascii="Times New Roman" w:hAnsi="Times New Roman" w:cs="Times New Roman (Body CS)"/>
        </w:rPr>
      </w:pPr>
      <w:r>
        <w:rPr>
          <w:rFonts w:ascii="Times New Roman" w:hAnsi="Times New Roman" w:cs="Times New Roman (Body CS)"/>
        </w:rPr>
        <w:t>A $10.00 stipend for the baptism class is due at the time the parent(s) register for the class.</w:t>
      </w:r>
    </w:p>
    <w:p w14:paraId="0E42F499" w14:textId="3FB31B81" w:rsidR="00E34D90" w:rsidRDefault="00E34D90" w:rsidP="00E34D90">
      <w:pPr>
        <w:spacing w:after="60"/>
        <w:rPr>
          <w:rFonts w:ascii="Times New Roman" w:hAnsi="Times New Roman" w:cs="Times New Roman (Body CS)"/>
        </w:rPr>
      </w:pPr>
      <w:r>
        <w:rPr>
          <w:rFonts w:ascii="Times New Roman" w:hAnsi="Times New Roman" w:cs="Times New Roman (Body CS)"/>
        </w:rPr>
        <w:t>The parent</w:t>
      </w:r>
      <w:r w:rsidR="00E43A6F">
        <w:rPr>
          <w:rFonts w:ascii="Times New Roman" w:hAnsi="Times New Roman" w:cs="Times New Roman (Body CS)"/>
        </w:rPr>
        <w:t>(</w:t>
      </w:r>
      <w:r>
        <w:rPr>
          <w:rFonts w:ascii="Times New Roman" w:hAnsi="Times New Roman" w:cs="Times New Roman (Body CS)"/>
        </w:rPr>
        <w:t>s</w:t>
      </w:r>
      <w:r w:rsidR="00E43A6F">
        <w:rPr>
          <w:rFonts w:ascii="Times New Roman" w:hAnsi="Times New Roman" w:cs="Times New Roman (Body CS)"/>
        </w:rPr>
        <w:t>)</w:t>
      </w:r>
      <w:r>
        <w:rPr>
          <w:rFonts w:ascii="Times New Roman" w:hAnsi="Times New Roman" w:cs="Times New Roman (Body CS)"/>
        </w:rPr>
        <w:t xml:space="preserve"> and the godparent</w:t>
      </w:r>
      <w:r w:rsidR="00E43A6F">
        <w:rPr>
          <w:rFonts w:ascii="Times New Roman" w:hAnsi="Times New Roman" w:cs="Times New Roman (Body CS)"/>
        </w:rPr>
        <w:t>(</w:t>
      </w:r>
      <w:r>
        <w:rPr>
          <w:rFonts w:ascii="Times New Roman" w:hAnsi="Times New Roman" w:cs="Times New Roman (Body CS)"/>
        </w:rPr>
        <w:t>s</w:t>
      </w:r>
      <w:r w:rsidR="00E43A6F">
        <w:rPr>
          <w:rFonts w:ascii="Times New Roman" w:hAnsi="Times New Roman" w:cs="Times New Roman (Body CS)"/>
        </w:rPr>
        <w:t>)</w:t>
      </w:r>
      <w:r>
        <w:rPr>
          <w:rFonts w:ascii="Times New Roman" w:hAnsi="Times New Roman" w:cs="Times New Roman (Body CS)"/>
        </w:rPr>
        <w:t xml:space="preserve"> must attend four Masses in a row prior to </w:t>
      </w:r>
      <w:r w:rsidR="00E57D1F">
        <w:rPr>
          <w:rFonts w:ascii="Times New Roman" w:hAnsi="Times New Roman" w:cs="Times New Roman (Body CS)"/>
        </w:rPr>
        <w:t xml:space="preserve">the child being baptized. </w:t>
      </w:r>
      <w:r w:rsidR="00C63A97">
        <w:rPr>
          <w:rFonts w:ascii="Times New Roman" w:hAnsi="Times New Roman" w:cs="Times New Roman (Body CS)"/>
        </w:rPr>
        <w:t>A Mass attendance card for the parent(s) and godparent(s) will be provided at the time that the child is registered for baptism.</w:t>
      </w:r>
    </w:p>
    <w:p w14:paraId="5BCB42FB" w14:textId="1FD58D93" w:rsidR="00E57D1F" w:rsidRDefault="00E57D1F" w:rsidP="00E34D90">
      <w:pPr>
        <w:spacing w:after="60"/>
        <w:rPr>
          <w:rFonts w:ascii="Times New Roman" w:hAnsi="Times New Roman" w:cs="Times New Roman (Body CS)"/>
        </w:rPr>
      </w:pPr>
    </w:p>
    <w:p w14:paraId="5EA4F394" w14:textId="792150ED" w:rsidR="00E57D1F" w:rsidRDefault="00E57D1F" w:rsidP="00E34D90">
      <w:pPr>
        <w:spacing w:after="60"/>
        <w:rPr>
          <w:rFonts w:ascii="Times New Roman" w:hAnsi="Times New Roman" w:cs="Times New Roman (Body CS)"/>
        </w:rPr>
      </w:pPr>
    </w:p>
    <w:p w14:paraId="559657CF" w14:textId="77777777" w:rsidR="00E57D1F" w:rsidRPr="00CE2A5F" w:rsidRDefault="00E57D1F" w:rsidP="00B00D3D">
      <w:pPr>
        <w:spacing w:after="240"/>
        <w:ind w:left="360"/>
        <w:rPr>
          <w:rFonts w:ascii="Times New Roman" w:hAnsi="Times New Roman" w:cs="Times New Roman (Body CS)"/>
        </w:rPr>
      </w:pPr>
    </w:p>
    <w:sectPr w:rsidR="00E57D1F" w:rsidRPr="00CE2A5F" w:rsidSect="0078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50544"/>
    <w:multiLevelType w:val="hybridMultilevel"/>
    <w:tmpl w:val="80E8C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CC"/>
    <w:rsid w:val="00026ECC"/>
    <w:rsid w:val="00182781"/>
    <w:rsid w:val="004A25F6"/>
    <w:rsid w:val="004F1619"/>
    <w:rsid w:val="005236C6"/>
    <w:rsid w:val="006D36F5"/>
    <w:rsid w:val="00783AC4"/>
    <w:rsid w:val="008A703C"/>
    <w:rsid w:val="009F4FAB"/>
    <w:rsid w:val="00B00D3D"/>
    <w:rsid w:val="00BD2A53"/>
    <w:rsid w:val="00C63A97"/>
    <w:rsid w:val="00CC4DFB"/>
    <w:rsid w:val="00CE2A5F"/>
    <w:rsid w:val="00DC534F"/>
    <w:rsid w:val="00E34D90"/>
    <w:rsid w:val="00E43A6F"/>
    <w:rsid w:val="00E57D1F"/>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C975"/>
  <w14:defaultImageDpi w14:val="32767"/>
  <w15:chartTrackingRefBased/>
  <w15:docId w15:val="{3C89DE63-4664-C54E-875D-62F18E4A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Chavez</dc:creator>
  <cp:keywords/>
  <dc:description/>
  <cp:lastModifiedBy>St. Joseph Secretary</cp:lastModifiedBy>
  <cp:revision>2</cp:revision>
  <cp:lastPrinted>2019-08-04T21:30:00Z</cp:lastPrinted>
  <dcterms:created xsi:type="dcterms:W3CDTF">2019-08-12T20:52:00Z</dcterms:created>
  <dcterms:modified xsi:type="dcterms:W3CDTF">2019-08-12T20:52:00Z</dcterms:modified>
</cp:coreProperties>
</file>